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F020C0" w14:textId="77777777" w:rsidR="00B82D9F" w:rsidRPr="00F92D3F" w:rsidRDefault="00B82D9F" w:rsidP="00B82D9F">
      <w:pPr>
        <w:spacing w:line="480" w:lineRule="auto"/>
        <w:jc w:val="center"/>
        <w:rPr>
          <w:rFonts w:ascii="Times New Roman" w:hAnsi="Times New Roman" w:cs="Times New Roman"/>
          <w:sz w:val="24"/>
          <w:szCs w:val="24"/>
        </w:rPr>
      </w:pPr>
      <w:bookmarkStart w:id="0" w:name="_GoBack"/>
      <w:bookmarkEnd w:id="0"/>
      <w:r w:rsidRPr="00F92D3F">
        <w:rPr>
          <w:rFonts w:ascii="Times New Roman" w:hAnsi="Times New Roman" w:cs="Times New Roman"/>
          <w:sz w:val="24"/>
          <w:szCs w:val="24"/>
        </w:rPr>
        <w:br w:type="page"/>
      </w:r>
    </w:p>
    <w:p w14:paraId="7A253A91" w14:textId="77777777" w:rsidR="00B82D9F" w:rsidRPr="00C326C6" w:rsidRDefault="00B82D9F" w:rsidP="00B82D9F">
      <w:pPr>
        <w:spacing w:line="480" w:lineRule="auto"/>
        <w:jc w:val="center"/>
        <w:rPr>
          <w:rFonts w:ascii="Times New Roman" w:hAnsi="Times New Roman" w:cs="Times New Roman"/>
          <w:b/>
          <w:sz w:val="24"/>
          <w:szCs w:val="24"/>
        </w:rPr>
      </w:pPr>
      <w:r w:rsidRPr="00C326C6">
        <w:rPr>
          <w:rFonts w:ascii="Times New Roman" w:hAnsi="Times New Roman" w:cs="Times New Roman"/>
          <w:b/>
          <w:sz w:val="24"/>
          <w:szCs w:val="24"/>
        </w:rPr>
        <w:lastRenderedPageBreak/>
        <w:t>Introduction/Overview</w:t>
      </w:r>
    </w:p>
    <w:p w14:paraId="0144BE32" w14:textId="77777777" w:rsidR="00B82D9F" w:rsidRPr="00F92D3F" w:rsidRDefault="00B82D9F" w:rsidP="00B82D9F">
      <w:pPr>
        <w:pStyle w:val="NormalWeb"/>
        <w:spacing w:before="0" w:beforeAutospacing="0" w:after="0" w:afterAutospacing="0" w:line="480" w:lineRule="auto"/>
        <w:ind w:firstLine="720"/>
        <w:jc w:val="both"/>
        <w:rPr>
          <w:rFonts w:ascii="Times New Roman" w:hAnsi="Times New Roman"/>
          <w:color w:val="000000" w:themeColor="text1"/>
          <w:sz w:val="24"/>
          <w:szCs w:val="24"/>
        </w:rPr>
      </w:pPr>
      <w:r w:rsidRPr="00F92D3F">
        <w:rPr>
          <w:rFonts w:ascii="Times New Roman" w:hAnsi="Times New Roman"/>
          <w:color w:val="000000" w:themeColor="text1"/>
          <w:sz w:val="24"/>
          <w:szCs w:val="24"/>
        </w:rPr>
        <w:t>The case selected for this assignment is the "Just Blame Marketing", a case study that looks into the problems of fixing dwindling customer sales in the medical profession. Eagle Ridge Optometry, owned by Dr. Wayne Lucas and DR. Sheila Moore is a clinic that offers optometry services. The clinic is located in Fremont and was established about fourteen years ago. Up until recently, the clinic was unrivaled in the area, serving close to all the patients within its proximity. However, in recent times, due to the influx of new settlers, as well as the threat of the Internet, business at Edge Ridge Optometry has seen reduced sales. Competitors have set up shop in the town, which has eaten into a chunk of the market base that was previously enjoyed by Edge Ridge Optometry. To counter this, the business has tried to revamp its marketing presence, an effort it didn’t need to make previously since it enjoyed a significant market share in the region. To ease the burden of Ted Sullivan, the Office Manager, the clinic decides to hire Allison Bradford, a recent graduate of Bachelor of Business Administration from the New England University to the role of Marketing Coordinator. Allison's youth means she lacks practical experience in the field, something she makes up for through her intelligence. In the course of designing marketing plans and implementing the strategies, Allison comes to the realization that what ails the clinic more than the external factors is internal inefficiencies. The staff at Edge Ridge Optometry are poorly versed in customer relations and customer handling, which Allison attributes to be the main reason for dwindling sales. The Marketing Coordinator knows she can't tackle this alone without the risk of losing her job. She invites the executives and explains her issue. Will they heed her recommendations? That remains to be seen.</w:t>
      </w:r>
    </w:p>
    <w:p w14:paraId="45413ED5" w14:textId="77777777" w:rsidR="00B82D9F" w:rsidRPr="00F92D3F" w:rsidRDefault="00B82D9F" w:rsidP="00B82D9F">
      <w:pPr>
        <w:pStyle w:val="NormalWeb"/>
        <w:spacing w:before="0" w:beforeAutospacing="0" w:after="0" w:afterAutospacing="0" w:line="480" w:lineRule="auto"/>
        <w:jc w:val="both"/>
        <w:rPr>
          <w:rFonts w:ascii="Times New Roman" w:hAnsi="Times New Roman"/>
          <w:color w:val="000000" w:themeColor="text1"/>
          <w:sz w:val="24"/>
          <w:szCs w:val="24"/>
        </w:rPr>
      </w:pPr>
    </w:p>
    <w:p w14:paraId="731453D5" w14:textId="77777777" w:rsidR="00B82D9F" w:rsidRPr="00F92D3F" w:rsidRDefault="00B82D9F" w:rsidP="00B82D9F">
      <w:pPr>
        <w:spacing w:line="480" w:lineRule="auto"/>
        <w:jc w:val="center"/>
        <w:rPr>
          <w:rFonts w:ascii="Times New Roman" w:hAnsi="Times New Roman" w:cs="Times New Roman"/>
          <w:sz w:val="24"/>
          <w:szCs w:val="24"/>
        </w:rPr>
      </w:pPr>
    </w:p>
    <w:p w14:paraId="6DE1119B" w14:textId="77777777" w:rsidR="00B82D9F" w:rsidRPr="00F92D3F" w:rsidRDefault="00B82D9F" w:rsidP="00B82D9F">
      <w:pPr>
        <w:spacing w:line="480" w:lineRule="auto"/>
        <w:jc w:val="center"/>
        <w:rPr>
          <w:rFonts w:ascii="Times New Roman" w:hAnsi="Times New Roman" w:cs="Times New Roman"/>
          <w:sz w:val="24"/>
          <w:szCs w:val="24"/>
        </w:rPr>
      </w:pPr>
    </w:p>
    <w:p w14:paraId="6E6D51A1" w14:textId="77777777" w:rsidR="00B82D9F" w:rsidRPr="00F92D3F" w:rsidRDefault="00B82D9F" w:rsidP="00B82D9F">
      <w:pPr>
        <w:spacing w:line="480" w:lineRule="auto"/>
        <w:jc w:val="center"/>
        <w:rPr>
          <w:rFonts w:ascii="Times New Roman" w:hAnsi="Times New Roman" w:cs="Times New Roman"/>
          <w:b/>
          <w:sz w:val="24"/>
          <w:szCs w:val="24"/>
        </w:rPr>
      </w:pPr>
      <w:r w:rsidRPr="00F92D3F">
        <w:rPr>
          <w:rFonts w:ascii="Times New Roman" w:hAnsi="Times New Roman" w:cs="Times New Roman"/>
          <w:b/>
          <w:sz w:val="24"/>
          <w:szCs w:val="24"/>
        </w:rPr>
        <w:t>Identify Key Issues/Concerns</w:t>
      </w:r>
    </w:p>
    <w:p w14:paraId="72E18419" w14:textId="77777777" w:rsidR="00B82D9F" w:rsidRPr="00F92D3F" w:rsidRDefault="00B82D9F" w:rsidP="00B82D9F">
      <w:pPr>
        <w:pStyle w:val="NormalWeb"/>
        <w:spacing w:before="0" w:beforeAutospacing="0" w:after="0" w:afterAutospacing="0" w:line="480" w:lineRule="auto"/>
        <w:ind w:firstLine="720"/>
        <w:jc w:val="both"/>
        <w:rPr>
          <w:rFonts w:ascii="Times New Roman" w:hAnsi="Times New Roman"/>
          <w:color w:val="000000" w:themeColor="text1"/>
          <w:sz w:val="24"/>
          <w:szCs w:val="24"/>
        </w:rPr>
      </w:pPr>
      <w:r w:rsidRPr="00F92D3F">
        <w:rPr>
          <w:rFonts w:ascii="Times New Roman" w:hAnsi="Times New Roman"/>
          <w:color w:val="000000" w:themeColor="text1"/>
          <w:sz w:val="24"/>
          <w:szCs w:val="24"/>
        </w:rPr>
        <w:t>Edge Ridge Optometry is the victim of modern day corporations that are fighting reduced sales due to the influx of cheaper alternatives and increase in competition in the market. Edge Ridge Optometry is not alone in this. The Internet has proved to be a nightmare and a game changer for companies that have relied on traditional means of doing business. For the case of the clinic, the Internet has made them to lose revenue since clients can get easily and conveniently buy eyeglasses and contact lenses online in various online stores. Previously the sole optical service provider in the region of Freemont, Edge Ridge Optometry finds itself in a pool of many clinics offering the same services, these factors have seen the sales drop significantly, and the company decides it's time to intervene if there is hope of saving the clinic. But isn't this a little too late? Did Edge Ridge Optometry take too long to react to their declining revenues and market share? A report by the Review of Optometry Business in 2013 stated the weaknesses of independent practices in optometry which include: inefficient management discipline, poor merchandise sales, unfavorable working hours, poor business management practices and low buying power (Vision Source, 2013).</w:t>
      </w:r>
    </w:p>
    <w:p w14:paraId="5095A19A" w14:textId="77777777" w:rsidR="00B82D9F" w:rsidRPr="00F92D3F" w:rsidRDefault="00B82D9F" w:rsidP="00B82D9F">
      <w:pPr>
        <w:pStyle w:val="NormalWeb"/>
        <w:spacing w:before="0" w:beforeAutospacing="0" w:after="0" w:afterAutospacing="0" w:line="480" w:lineRule="auto"/>
        <w:ind w:firstLine="720"/>
        <w:jc w:val="both"/>
        <w:rPr>
          <w:rFonts w:ascii="Times New Roman" w:hAnsi="Times New Roman"/>
          <w:color w:val="000000" w:themeColor="text1"/>
          <w:sz w:val="24"/>
          <w:szCs w:val="24"/>
        </w:rPr>
      </w:pPr>
      <w:r w:rsidRPr="00F92D3F">
        <w:rPr>
          <w:rFonts w:ascii="Times New Roman" w:hAnsi="Times New Roman"/>
          <w:color w:val="000000" w:themeColor="text1"/>
          <w:sz w:val="24"/>
          <w:szCs w:val="24"/>
        </w:rPr>
        <w:t>Back to Edge Ridge Optometry, while looking at external threats to business, Edge Ridge Optometry, as suggested by its Marketing Coordinator might want to look at itself internally, to fix its problems within the company before venturing to solve problems brought about by external forces. Allison Bradford notes that customer service is at rock bottom at the clinic where employees use casual tones, minding themselves more than the patients, disrespectful to patients. Allison notes that some staff are notably unenthusiastic about the work, an attitude that reflects poorly on the company. These staff members project the impression that the clinic is disinterested in service delivery that can make patients avoid a particular clinic. Also, the inefficiencies at Edge Ridge Optometry are to blame for declining sales. Customers hate having to be made to wait for long. The clinic's inability to streamline its record keeping and backlog means that patients who hate being kept waiting would avoid seeking treatment or services at Edge Ridge Optometry. Thus, more than anything, the clinic seems to be offering an inferior product to the market that can explain why it cannot attract customers to its business. It is thus imperative that as it seeks to address the external factors, it must start by fixing its internal inefficiencies and redundancies.</w:t>
      </w:r>
    </w:p>
    <w:p w14:paraId="176567CA" w14:textId="77777777" w:rsidR="00B82D9F" w:rsidRPr="00F92D3F" w:rsidRDefault="00B82D9F" w:rsidP="00B82D9F">
      <w:pPr>
        <w:spacing w:line="480" w:lineRule="auto"/>
        <w:jc w:val="center"/>
        <w:rPr>
          <w:rFonts w:ascii="Times New Roman" w:hAnsi="Times New Roman" w:cs="Times New Roman"/>
          <w:b/>
          <w:sz w:val="24"/>
          <w:szCs w:val="24"/>
        </w:rPr>
      </w:pPr>
      <w:r w:rsidRPr="00F92D3F">
        <w:rPr>
          <w:rFonts w:ascii="Times New Roman" w:hAnsi="Times New Roman" w:cs="Times New Roman"/>
          <w:b/>
          <w:sz w:val="24"/>
          <w:szCs w:val="24"/>
        </w:rPr>
        <w:t>Determine Solutions/Alternatives/Options for Organization</w:t>
      </w:r>
    </w:p>
    <w:p w14:paraId="284B77DE" w14:textId="77777777" w:rsidR="00B82D9F" w:rsidRPr="00F92D3F" w:rsidRDefault="00B82D9F" w:rsidP="00B82D9F">
      <w:pPr>
        <w:pStyle w:val="NormalWeb"/>
        <w:spacing w:before="0" w:beforeAutospacing="0" w:after="0" w:afterAutospacing="0" w:line="480" w:lineRule="auto"/>
        <w:ind w:firstLine="720"/>
        <w:jc w:val="both"/>
        <w:rPr>
          <w:rFonts w:ascii="Times New Roman" w:hAnsi="Times New Roman"/>
          <w:color w:val="000000" w:themeColor="text1"/>
          <w:sz w:val="24"/>
          <w:szCs w:val="24"/>
        </w:rPr>
      </w:pPr>
      <w:r w:rsidRPr="00F92D3F">
        <w:rPr>
          <w:rFonts w:ascii="Times New Roman" w:hAnsi="Times New Roman"/>
          <w:color w:val="000000" w:themeColor="text1"/>
          <w:sz w:val="24"/>
          <w:szCs w:val="24"/>
        </w:rPr>
        <w:t>A report by the Review of Optometry Business in 2013 estimated that independent providers of optical services depended mostly on the sale of devices as their main revenue stream. The report estimated that device sales accounted for between fifty-five to sixty-five percent of income while professional services accounted for the rest of the revenue stream. Businesses run by independent doctors of optometry are estimated to have a return of not more than one and a half million dollars in annual revenue and a small workforce of fewer than twelve employees. Small independent businesses such as Edge Ridge Optometry are also estimated to command close to half the market share of professional eye care services and forty-two percent of the revenue stream from primary eye care (Vision Source, 2013).</w:t>
      </w:r>
    </w:p>
    <w:p w14:paraId="72423E10" w14:textId="77777777" w:rsidR="00B82D9F" w:rsidRPr="00F92D3F" w:rsidRDefault="00B82D9F" w:rsidP="00B82D9F">
      <w:pPr>
        <w:pStyle w:val="NormalWeb"/>
        <w:spacing w:before="0" w:beforeAutospacing="0" w:after="0" w:afterAutospacing="0" w:line="480" w:lineRule="auto"/>
        <w:ind w:firstLine="720"/>
        <w:jc w:val="both"/>
        <w:rPr>
          <w:rFonts w:ascii="Times New Roman" w:hAnsi="Times New Roman"/>
          <w:color w:val="000000" w:themeColor="text1"/>
          <w:sz w:val="24"/>
          <w:szCs w:val="24"/>
        </w:rPr>
      </w:pPr>
      <w:r w:rsidRPr="00F92D3F">
        <w:rPr>
          <w:rFonts w:ascii="Times New Roman" w:hAnsi="Times New Roman"/>
          <w:color w:val="000000" w:themeColor="text1"/>
          <w:sz w:val="24"/>
          <w:szCs w:val="24"/>
        </w:rPr>
        <w:t>The strengths of independent doctors of optometry include stronger patient relationships, low staff turnover, community engagement, and early adoption of new technology (Vision Source, 2013). Neil Gailmard, in an article on how to increase productivity and sales in a dispensary, advises businesses to increase their frame inventory. He says, "If you do not have a large inventory of current frame styles, patients may turn elsewhere” (Gailmard, 2004).</w:t>
      </w:r>
    </w:p>
    <w:p w14:paraId="7253D16A" w14:textId="77777777" w:rsidR="00B82D9F" w:rsidRPr="00F92D3F" w:rsidRDefault="00B82D9F" w:rsidP="00B82D9F">
      <w:pPr>
        <w:pStyle w:val="NormalWeb"/>
        <w:spacing w:before="0" w:beforeAutospacing="0" w:after="0" w:afterAutospacing="0" w:line="480" w:lineRule="auto"/>
        <w:jc w:val="both"/>
        <w:rPr>
          <w:rFonts w:ascii="Times New Roman" w:hAnsi="Times New Roman"/>
          <w:color w:val="000000" w:themeColor="text1"/>
          <w:sz w:val="24"/>
          <w:szCs w:val="24"/>
        </w:rPr>
      </w:pPr>
      <w:r w:rsidRPr="00F92D3F">
        <w:rPr>
          <w:rFonts w:ascii="Times New Roman" w:hAnsi="Times New Roman"/>
          <w:color w:val="000000" w:themeColor="text1"/>
          <w:sz w:val="24"/>
          <w:szCs w:val="24"/>
        </w:rPr>
        <w:tab/>
        <w:t>Edge Ridge Optometry first and foremost should fix its customer service delivery and discipline amongst its staff before it ventures into fixing external issues. The recommendations by Allison Bradford must be taken into consideration. Furthermore, the clinic must push measures that will ensure that their staffs are better equipped with service delivery. That entails workshops, training, mandatory qualification in handling customers before hiring. The management must rethink their perception of the business and start to think of it more as service delivery and treat patients as clients. By recognizing that they offer services to clients, the clinic will be bound to increase efficiency and to improve on customer service. In a business dominated by competitors virtually offering the same services and products, businesses must find new ways to remain attractive, and client satisfaction can be that edge that puts a company ahead of its competitors (Gailmard, 2004).</w:t>
      </w:r>
    </w:p>
    <w:p w14:paraId="1495B50A" w14:textId="77777777" w:rsidR="00B82D9F" w:rsidRPr="00F92D3F" w:rsidRDefault="00B82D9F" w:rsidP="00B82D9F">
      <w:pPr>
        <w:pStyle w:val="NormalWeb"/>
        <w:spacing w:before="0" w:beforeAutospacing="0" w:after="0" w:afterAutospacing="0" w:line="480" w:lineRule="auto"/>
        <w:ind w:firstLine="720"/>
        <w:jc w:val="both"/>
        <w:rPr>
          <w:rFonts w:ascii="Times New Roman" w:hAnsi="Times New Roman"/>
          <w:color w:val="000000" w:themeColor="text1"/>
          <w:sz w:val="24"/>
          <w:szCs w:val="24"/>
        </w:rPr>
      </w:pPr>
      <w:r w:rsidRPr="00F92D3F">
        <w:rPr>
          <w:rFonts w:ascii="Times New Roman" w:hAnsi="Times New Roman"/>
          <w:color w:val="000000" w:themeColor="text1"/>
          <w:sz w:val="24"/>
          <w:szCs w:val="24"/>
        </w:rPr>
        <w:t>As recommended by Neil Gailmard, Edge Ridge Optometry must expand its frame inventory so as to attract a wider clientele. Variety ensures that customers’ needs, however diverse, are catered for. Moreover, the clinic must find a way of tapping into the Internet niche. Research by Vision Watch estimates that about sixteen percent of customers turn to the web at some point during their search and purchase of eyewear merchandise. This is a field that Edge Ridge Optometry can tap into, by advertising in online stores such as eBay or opening their website and offering customers to the option to purchase the products on their website (Gailmard, 2004). The convenience of online commerce cannot be underestimated. To remain afloat, the clinic must expand its range of lenses and make an online presence, offering sales as well as customer interaction. Edge Ridge Optometry must push aggressively to capture the market share it has lost (Toor, 2014).</w:t>
      </w:r>
    </w:p>
    <w:p w14:paraId="4E4EF8E7" w14:textId="77777777" w:rsidR="00B82D9F" w:rsidRPr="00F92D3F" w:rsidRDefault="00B82D9F" w:rsidP="00B82D9F">
      <w:pPr>
        <w:spacing w:line="480" w:lineRule="auto"/>
        <w:jc w:val="center"/>
        <w:rPr>
          <w:rFonts w:ascii="Times New Roman" w:hAnsi="Times New Roman" w:cs="Times New Roman"/>
          <w:sz w:val="24"/>
          <w:szCs w:val="24"/>
        </w:rPr>
      </w:pPr>
    </w:p>
    <w:p w14:paraId="46AF9F91" w14:textId="77777777" w:rsidR="00B82D9F" w:rsidRPr="00F92D3F" w:rsidRDefault="00B82D9F" w:rsidP="00B82D9F">
      <w:pPr>
        <w:spacing w:line="480" w:lineRule="auto"/>
        <w:jc w:val="center"/>
        <w:rPr>
          <w:rFonts w:ascii="Times New Roman" w:hAnsi="Times New Roman" w:cs="Times New Roman"/>
          <w:b/>
          <w:sz w:val="24"/>
          <w:szCs w:val="24"/>
        </w:rPr>
      </w:pPr>
      <w:r w:rsidRPr="00F92D3F">
        <w:rPr>
          <w:rFonts w:ascii="Times New Roman" w:hAnsi="Times New Roman" w:cs="Times New Roman"/>
          <w:b/>
          <w:sz w:val="24"/>
          <w:szCs w:val="24"/>
        </w:rPr>
        <w:t>Select best Solution/Alternative/Option for Organization</w:t>
      </w:r>
    </w:p>
    <w:p w14:paraId="5A895BDC" w14:textId="77777777" w:rsidR="00B82D9F" w:rsidRPr="00F92D3F" w:rsidRDefault="00B82D9F" w:rsidP="00B82D9F">
      <w:pPr>
        <w:pStyle w:val="NormalWeb"/>
        <w:spacing w:before="0" w:beforeAutospacing="0" w:after="0" w:afterAutospacing="0" w:line="480" w:lineRule="auto"/>
        <w:ind w:firstLine="720"/>
        <w:jc w:val="both"/>
        <w:rPr>
          <w:rFonts w:ascii="Times New Roman" w:hAnsi="Times New Roman"/>
          <w:color w:val="000000" w:themeColor="text1"/>
          <w:sz w:val="24"/>
          <w:szCs w:val="24"/>
        </w:rPr>
      </w:pPr>
      <w:r w:rsidRPr="00F92D3F">
        <w:rPr>
          <w:rFonts w:ascii="Times New Roman" w:hAnsi="Times New Roman"/>
          <w:color w:val="000000" w:themeColor="text1"/>
          <w:sz w:val="24"/>
          <w:szCs w:val="24"/>
        </w:rPr>
        <w:t xml:space="preserve">The best solution that Edge Ridge Optometry must undertake to revamp its business is to look at the customer service delivery. The current business strategy of high marketing quality and poor product quality cannot sustain the business within the cutthroat competition that exists. First, the business must retrain the customers on how to deal with patients and clients. Their tone during working hours must be respectful, professional, welcoming and appreciative. Use of mobile phones in the presence of patients must be banned unless such calls are emergencies, for which staff must seek to excuse themselves from the patient they are attending to. While previously the business had prospered despite its poor customer relations, the presence of external threats means that a client has the freedom to choose so it is upon the business to offer a quality product that will attract the customer to the business. Businesses that deliver services are marketed through word of mouth; thus excellent services mean referrals while poor services translate to poor customer retention and no new customers. In addition to customer relations training, Edge Ridge Optometry must sort out its backlog. Operational inefficiencies must be iron out, even if that means hiring more staff to sort out the inefficiencies that might be due to under staffing. The clinic must develop a service delivery charter that states how long delivery of each service offered should take. Adhering to the service delivery charter thus becomes the hallmark of efficiency in the clinic. If successfully implemented, the executives will see a reduction in the backlog and an increase in patients and clients (Steiner, nd). </w:t>
      </w:r>
    </w:p>
    <w:p w14:paraId="6295ED1F" w14:textId="77777777" w:rsidR="00C326C6" w:rsidRDefault="00C326C6" w:rsidP="00B82D9F">
      <w:pPr>
        <w:spacing w:line="480" w:lineRule="auto"/>
        <w:jc w:val="center"/>
        <w:rPr>
          <w:rFonts w:ascii="Times New Roman" w:hAnsi="Times New Roman" w:cs="Times New Roman"/>
          <w:b/>
          <w:sz w:val="24"/>
          <w:szCs w:val="24"/>
        </w:rPr>
      </w:pPr>
    </w:p>
    <w:p w14:paraId="2CB6B52D" w14:textId="77777777" w:rsidR="00C326C6" w:rsidRDefault="00C326C6" w:rsidP="00B82D9F">
      <w:pPr>
        <w:spacing w:line="480" w:lineRule="auto"/>
        <w:jc w:val="center"/>
        <w:rPr>
          <w:rFonts w:ascii="Times New Roman" w:hAnsi="Times New Roman" w:cs="Times New Roman"/>
          <w:b/>
          <w:sz w:val="24"/>
          <w:szCs w:val="24"/>
        </w:rPr>
      </w:pPr>
    </w:p>
    <w:p w14:paraId="78513CF0" w14:textId="77777777" w:rsidR="00C326C6" w:rsidRDefault="00C326C6" w:rsidP="00B82D9F">
      <w:pPr>
        <w:spacing w:line="480" w:lineRule="auto"/>
        <w:jc w:val="center"/>
        <w:rPr>
          <w:rFonts w:ascii="Times New Roman" w:hAnsi="Times New Roman" w:cs="Times New Roman"/>
          <w:b/>
          <w:sz w:val="24"/>
          <w:szCs w:val="24"/>
        </w:rPr>
      </w:pPr>
    </w:p>
    <w:p w14:paraId="5F9BA8DD" w14:textId="77777777" w:rsidR="00B82D9F" w:rsidRPr="00F92D3F" w:rsidRDefault="00B82D9F" w:rsidP="00B82D9F">
      <w:pPr>
        <w:spacing w:line="480" w:lineRule="auto"/>
        <w:jc w:val="center"/>
        <w:rPr>
          <w:rFonts w:ascii="Times New Roman" w:hAnsi="Times New Roman" w:cs="Times New Roman"/>
          <w:b/>
          <w:sz w:val="24"/>
          <w:szCs w:val="24"/>
        </w:rPr>
      </w:pPr>
      <w:r w:rsidRPr="00F92D3F">
        <w:rPr>
          <w:rFonts w:ascii="Times New Roman" w:hAnsi="Times New Roman" w:cs="Times New Roman"/>
          <w:b/>
          <w:sz w:val="24"/>
          <w:szCs w:val="24"/>
        </w:rPr>
        <w:t>Justify</w:t>
      </w:r>
    </w:p>
    <w:p w14:paraId="71AA12DB" w14:textId="77777777" w:rsidR="00B82D9F" w:rsidRPr="00F92D3F" w:rsidRDefault="00B82D9F" w:rsidP="00B82D9F">
      <w:pPr>
        <w:pStyle w:val="NormalWeb"/>
        <w:spacing w:before="0" w:beforeAutospacing="0" w:after="0" w:afterAutospacing="0" w:line="480" w:lineRule="auto"/>
        <w:ind w:firstLine="720"/>
        <w:jc w:val="both"/>
        <w:rPr>
          <w:rFonts w:ascii="Times New Roman" w:hAnsi="Times New Roman"/>
          <w:color w:val="000000" w:themeColor="text1"/>
          <w:sz w:val="24"/>
          <w:szCs w:val="24"/>
        </w:rPr>
      </w:pPr>
      <w:r w:rsidRPr="00F92D3F">
        <w:rPr>
          <w:rFonts w:ascii="Times New Roman" w:hAnsi="Times New Roman"/>
          <w:color w:val="000000" w:themeColor="text1"/>
          <w:sz w:val="24"/>
          <w:szCs w:val="24"/>
        </w:rPr>
        <w:t>Optometry is a service delivery industry, which means that customer relations and customer handling are essential to customer satisfaction, which should be the main aim of the service provider. Poor customer relation means clients are not satisfied with the services offered, hence loss of such customers. Businesses such as Edge Ridge Optometry have an excellent opportunity at reclaiming part of their lost market share by revamping their handling of clients. Management must thus allow Allison Bradford to implement her strategies since, as the Marketing Coordinator, she appreciates that before anything else, a customer is king in the service delivery industry.</w:t>
      </w:r>
    </w:p>
    <w:p w14:paraId="24A23CF8" w14:textId="77777777" w:rsidR="00B82D9F" w:rsidRPr="00F92D3F" w:rsidRDefault="00B82D9F" w:rsidP="00B82D9F">
      <w:pPr>
        <w:pStyle w:val="NormalWeb"/>
        <w:spacing w:before="0" w:beforeAutospacing="0" w:after="0" w:afterAutospacing="0" w:line="480" w:lineRule="auto"/>
        <w:jc w:val="both"/>
        <w:rPr>
          <w:rFonts w:ascii="Times New Roman" w:hAnsi="Times New Roman"/>
          <w:color w:val="000000" w:themeColor="text1"/>
          <w:sz w:val="24"/>
          <w:szCs w:val="24"/>
        </w:rPr>
      </w:pPr>
      <w:r w:rsidRPr="00F92D3F">
        <w:rPr>
          <w:rFonts w:ascii="Times New Roman" w:hAnsi="Times New Roman"/>
          <w:color w:val="000000" w:themeColor="text1"/>
          <w:sz w:val="24"/>
          <w:szCs w:val="24"/>
        </w:rPr>
        <w:t> </w:t>
      </w:r>
    </w:p>
    <w:p w14:paraId="7F09AEA9" w14:textId="77777777" w:rsidR="00B82D9F" w:rsidRPr="00F92D3F" w:rsidRDefault="00B82D9F" w:rsidP="00B82D9F">
      <w:pPr>
        <w:spacing w:line="480" w:lineRule="auto"/>
        <w:rPr>
          <w:rFonts w:ascii="Times New Roman" w:hAnsi="Times New Roman" w:cs="Times New Roman"/>
          <w:sz w:val="24"/>
          <w:szCs w:val="24"/>
        </w:rPr>
      </w:pPr>
      <w:r w:rsidRPr="00F92D3F">
        <w:rPr>
          <w:rFonts w:ascii="Times New Roman" w:hAnsi="Times New Roman" w:cs="Times New Roman"/>
          <w:sz w:val="24"/>
          <w:szCs w:val="24"/>
        </w:rPr>
        <w:br w:type="page"/>
      </w:r>
    </w:p>
    <w:p w14:paraId="317E8EEB" w14:textId="77777777" w:rsidR="00B82D9F" w:rsidRPr="00C326C6" w:rsidRDefault="00B82D9F" w:rsidP="00B82D9F">
      <w:pPr>
        <w:spacing w:line="480" w:lineRule="auto"/>
        <w:ind w:firstLine="720"/>
        <w:jc w:val="center"/>
        <w:rPr>
          <w:rFonts w:ascii="Times New Roman" w:hAnsi="Times New Roman" w:cs="Times New Roman"/>
          <w:b/>
          <w:sz w:val="24"/>
          <w:szCs w:val="24"/>
        </w:rPr>
      </w:pPr>
      <w:r w:rsidRPr="00C326C6">
        <w:rPr>
          <w:rFonts w:ascii="Times New Roman" w:hAnsi="Times New Roman" w:cs="Times New Roman"/>
          <w:b/>
          <w:sz w:val="24"/>
          <w:szCs w:val="24"/>
        </w:rPr>
        <w:t>References</w:t>
      </w:r>
    </w:p>
    <w:p w14:paraId="5F3D9B38" w14:textId="77777777" w:rsidR="00B82D9F" w:rsidRPr="00185531" w:rsidRDefault="00B82D9F" w:rsidP="00C326C6">
      <w:pPr>
        <w:spacing w:line="480" w:lineRule="auto"/>
        <w:ind w:left="720" w:hanging="720"/>
        <w:jc w:val="both"/>
        <w:rPr>
          <w:rFonts w:ascii="Times New Roman" w:hAnsi="Times New Roman" w:cs="Times New Roman"/>
          <w:sz w:val="24"/>
          <w:szCs w:val="24"/>
          <w:shd w:val="clear" w:color="auto" w:fill="FFFFFF"/>
        </w:rPr>
      </w:pPr>
      <w:r w:rsidRPr="00185531">
        <w:rPr>
          <w:rFonts w:ascii="Times New Roman" w:hAnsi="Times New Roman" w:cs="Times New Roman"/>
          <w:sz w:val="24"/>
          <w:szCs w:val="24"/>
          <w:shd w:val="clear" w:color="auto" w:fill="FFFFFF"/>
        </w:rPr>
        <w:t>Gailmard, N. B. (2004). Part 1 of 2: business strategies for your dispensary; Words like" sales" and" business" may make some ODs cringe. But not this one. He makes the case for using tried-and-true, conventional business strategies in the dispensary.</w:t>
      </w:r>
      <w:r w:rsidRPr="00185531">
        <w:rPr>
          <w:rStyle w:val="apple-converted-space"/>
          <w:rFonts w:ascii="Times New Roman" w:hAnsi="Times New Roman" w:cs="Times New Roman"/>
          <w:sz w:val="24"/>
          <w:szCs w:val="24"/>
          <w:shd w:val="clear" w:color="auto" w:fill="FFFFFF"/>
        </w:rPr>
        <w:t> </w:t>
      </w:r>
      <w:r w:rsidRPr="00185531">
        <w:rPr>
          <w:rFonts w:ascii="Times New Roman" w:hAnsi="Times New Roman" w:cs="Times New Roman"/>
          <w:i/>
          <w:iCs/>
          <w:sz w:val="24"/>
          <w:szCs w:val="24"/>
          <w:shd w:val="clear" w:color="auto" w:fill="FFFFFF"/>
        </w:rPr>
        <w:t>Review of Optometry</w:t>
      </w:r>
      <w:r w:rsidRPr="00185531">
        <w:rPr>
          <w:rFonts w:ascii="Times New Roman" w:hAnsi="Times New Roman" w:cs="Times New Roman"/>
          <w:sz w:val="24"/>
          <w:szCs w:val="24"/>
          <w:shd w:val="clear" w:color="auto" w:fill="FFFFFF"/>
        </w:rPr>
        <w:t>,</w:t>
      </w:r>
      <w:r w:rsidRPr="00185531">
        <w:rPr>
          <w:rStyle w:val="apple-converted-space"/>
          <w:rFonts w:ascii="Times New Roman" w:hAnsi="Times New Roman" w:cs="Times New Roman"/>
          <w:sz w:val="24"/>
          <w:szCs w:val="24"/>
          <w:shd w:val="clear" w:color="auto" w:fill="FFFFFF"/>
        </w:rPr>
        <w:t> </w:t>
      </w:r>
      <w:r w:rsidRPr="00185531">
        <w:rPr>
          <w:rFonts w:ascii="Times New Roman" w:hAnsi="Times New Roman" w:cs="Times New Roman"/>
          <w:i/>
          <w:iCs/>
          <w:sz w:val="24"/>
          <w:szCs w:val="24"/>
          <w:shd w:val="clear" w:color="auto" w:fill="FFFFFF"/>
        </w:rPr>
        <w:t>141</w:t>
      </w:r>
      <w:r w:rsidRPr="00185531">
        <w:rPr>
          <w:rFonts w:ascii="Times New Roman" w:hAnsi="Times New Roman" w:cs="Times New Roman"/>
          <w:sz w:val="24"/>
          <w:szCs w:val="24"/>
          <w:shd w:val="clear" w:color="auto" w:fill="FFFFFF"/>
        </w:rPr>
        <w:t>(9), 35-38.</w:t>
      </w:r>
    </w:p>
    <w:p w14:paraId="5978A8FB" w14:textId="77777777" w:rsidR="00B82D9F" w:rsidRPr="00185531" w:rsidRDefault="00B82D9F" w:rsidP="00C326C6">
      <w:pPr>
        <w:spacing w:line="480" w:lineRule="auto"/>
        <w:ind w:left="720" w:hanging="720"/>
        <w:jc w:val="both"/>
        <w:rPr>
          <w:rFonts w:ascii="Times New Roman" w:hAnsi="Times New Roman" w:cs="Times New Roman"/>
          <w:sz w:val="24"/>
          <w:szCs w:val="24"/>
          <w:shd w:val="clear" w:color="auto" w:fill="FFFFFF"/>
        </w:rPr>
      </w:pPr>
      <w:r w:rsidRPr="00185531">
        <w:rPr>
          <w:rFonts w:ascii="Times New Roman" w:hAnsi="Times New Roman" w:cs="Times New Roman"/>
          <w:sz w:val="24"/>
          <w:szCs w:val="24"/>
          <w:shd w:val="clear" w:color="auto" w:fill="FFFFFF"/>
        </w:rPr>
        <w:t>Gailmard, N. B. (2004). Part 2 of 2: business strategies for your dispensary; How to increase productivity, and make your dispensary a pillar in your practice.</w:t>
      </w:r>
      <w:r w:rsidRPr="00185531">
        <w:rPr>
          <w:rStyle w:val="apple-converted-space"/>
          <w:rFonts w:ascii="Times New Roman" w:hAnsi="Times New Roman" w:cs="Times New Roman"/>
          <w:sz w:val="24"/>
          <w:szCs w:val="24"/>
          <w:shd w:val="clear" w:color="auto" w:fill="FFFFFF"/>
        </w:rPr>
        <w:t> </w:t>
      </w:r>
      <w:r w:rsidRPr="00185531">
        <w:rPr>
          <w:rFonts w:ascii="Times New Roman" w:hAnsi="Times New Roman" w:cs="Times New Roman"/>
          <w:i/>
          <w:iCs/>
          <w:sz w:val="24"/>
          <w:szCs w:val="24"/>
          <w:shd w:val="clear" w:color="auto" w:fill="FFFFFF"/>
        </w:rPr>
        <w:t>Review of Optometry</w:t>
      </w:r>
      <w:r w:rsidRPr="00185531">
        <w:rPr>
          <w:rFonts w:ascii="Times New Roman" w:hAnsi="Times New Roman" w:cs="Times New Roman"/>
          <w:sz w:val="24"/>
          <w:szCs w:val="24"/>
          <w:shd w:val="clear" w:color="auto" w:fill="FFFFFF"/>
        </w:rPr>
        <w:t>,</w:t>
      </w:r>
      <w:r w:rsidRPr="00185531">
        <w:rPr>
          <w:rStyle w:val="apple-converted-space"/>
          <w:rFonts w:ascii="Times New Roman" w:hAnsi="Times New Roman" w:cs="Times New Roman"/>
          <w:sz w:val="24"/>
          <w:szCs w:val="24"/>
          <w:shd w:val="clear" w:color="auto" w:fill="FFFFFF"/>
        </w:rPr>
        <w:t> </w:t>
      </w:r>
      <w:r w:rsidRPr="00185531">
        <w:rPr>
          <w:rFonts w:ascii="Times New Roman" w:hAnsi="Times New Roman" w:cs="Times New Roman"/>
          <w:i/>
          <w:iCs/>
          <w:sz w:val="24"/>
          <w:szCs w:val="24"/>
          <w:shd w:val="clear" w:color="auto" w:fill="FFFFFF"/>
        </w:rPr>
        <w:t>141</w:t>
      </w:r>
      <w:r w:rsidRPr="00185531">
        <w:rPr>
          <w:rFonts w:ascii="Times New Roman" w:hAnsi="Times New Roman" w:cs="Times New Roman"/>
          <w:sz w:val="24"/>
          <w:szCs w:val="24"/>
          <w:shd w:val="clear" w:color="auto" w:fill="FFFFFF"/>
        </w:rPr>
        <w:t>(10), 39-42.</w:t>
      </w:r>
    </w:p>
    <w:p w14:paraId="04F785C5" w14:textId="77777777" w:rsidR="00B82D9F" w:rsidRPr="00185531" w:rsidRDefault="00B82D9F" w:rsidP="00C326C6">
      <w:pPr>
        <w:spacing w:line="480" w:lineRule="auto"/>
        <w:ind w:left="720" w:hanging="720"/>
        <w:jc w:val="both"/>
        <w:rPr>
          <w:rFonts w:ascii="Times New Roman" w:hAnsi="Times New Roman" w:cs="Times New Roman"/>
          <w:sz w:val="24"/>
          <w:szCs w:val="24"/>
          <w:shd w:val="clear" w:color="auto" w:fill="FFFFFF"/>
        </w:rPr>
      </w:pPr>
      <w:r w:rsidRPr="00185531">
        <w:rPr>
          <w:rFonts w:ascii="Times New Roman" w:hAnsi="Times New Roman" w:cs="Times New Roman"/>
          <w:sz w:val="24"/>
          <w:szCs w:val="24"/>
          <w:shd w:val="clear" w:color="auto" w:fill="FFFFFF"/>
        </w:rPr>
        <w:t>Steiner, T.</w:t>
      </w:r>
      <w:r w:rsidRPr="00185531">
        <w:rPr>
          <w:rStyle w:val="apple-converted-space"/>
          <w:rFonts w:ascii="Times New Roman" w:hAnsi="Times New Roman" w:cs="Times New Roman"/>
          <w:sz w:val="24"/>
          <w:szCs w:val="24"/>
          <w:shd w:val="clear" w:color="auto" w:fill="FFFFFF"/>
        </w:rPr>
        <w:t> </w:t>
      </w:r>
      <w:r w:rsidRPr="00185531">
        <w:rPr>
          <w:rFonts w:ascii="Times New Roman" w:hAnsi="Times New Roman" w:cs="Times New Roman"/>
          <w:i/>
          <w:iCs/>
          <w:sz w:val="24"/>
          <w:szCs w:val="24"/>
          <w:shd w:val="clear" w:color="auto" w:fill="FFFFFF"/>
        </w:rPr>
        <w:t>Growth Opportunities of Independent ODs - Review of Optometric Business</w:t>
      </w:r>
      <w:r w:rsidRPr="00185531">
        <w:rPr>
          <w:rFonts w:ascii="Times New Roman" w:hAnsi="Times New Roman" w:cs="Times New Roman"/>
          <w:sz w:val="24"/>
          <w:szCs w:val="24"/>
          <w:shd w:val="clear" w:color="auto" w:fill="FFFFFF"/>
        </w:rPr>
        <w:t>.</w:t>
      </w:r>
      <w:r w:rsidRPr="00185531">
        <w:rPr>
          <w:rStyle w:val="apple-converted-space"/>
          <w:rFonts w:ascii="Times New Roman" w:hAnsi="Times New Roman" w:cs="Times New Roman"/>
          <w:sz w:val="24"/>
          <w:szCs w:val="24"/>
          <w:shd w:val="clear" w:color="auto" w:fill="FFFFFF"/>
        </w:rPr>
        <w:t> </w:t>
      </w:r>
      <w:r w:rsidRPr="00185531">
        <w:rPr>
          <w:rFonts w:ascii="Times New Roman" w:hAnsi="Times New Roman" w:cs="Times New Roman"/>
          <w:i/>
          <w:iCs/>
          <w:sz w:val="24"/>
          <w:szCs w:val="24"/>
          <w:shd w:val="clear" w:color="auto" w:fill="FFFFFF"/>
        </w:rPr>
        <w:t>Review of Optometric Business</w:t>
      </w:r>
      <w:r w:rsidRPr="00185531">
        <w:rPr>
          <w:rFonts w:ascii="Times New Roman" w:hAnsi="Times New Roman" w:cs="Times New Roman"/>
          <w:sz w:val="24"/>
          <w:szCs w:val="24"/>
          <w:shd w:val="clear" w:color="auto" w:fill="FFFFFF"/>
        </w:rPr>
        <w:t xml:space="preserve">. Retrieved 28 September 2016, from </w:t>
      </w:r>
      <w:hyperlink r:id="rId7" w:history="1">
        <w:r w:rsidRPr="00185531">
          <w:rPr>
            <w:rStyle w:val="Hyperlink"/>
            <w:rFonts w:ascii="Times New Roman" w:hAnsi="Times New Roman" w:cs="Times New Roman"/>
            <w:sz w:val="24"/>
            <w:szCs w:val="24"/>
            <w:shd w:val="clear" w:color="auto" w:fill="FFFFFF"/>
          </w:rPr>
          <w:t>http://www.reviewob.com/growth-opportunities-of-independent-ods.aspx</w:t>
        </w:r>
      </w:hyperlink>
    </w:p>
    <w:p w14:paraId="26D38F37" w14:textId="77777777" w:rsidR="00B82D9F" w:rsidRPr="00185531" w:rsidRDefault="00B82D9F" w:rsidP="00C326C6">
      <w:pPr>
        <w:spacing w:line="480" w:lineRule="auto"/>
        <w:ind w:left="720" w:hanging="720"/>
        <w:jc w:val="both"/>
        <w:rPr>
          <w:rFonts w:ascii="Times New Roman" w:hAnsi="Times New Roman" w:cs="Times New Roman"/>
          <w:sz w:val="24"/>
          <w:szCs w:val="24"/>
          <w:shd w:val="clear" w:color="auto" w:fill="FFFFFF"/>
        </w:rPr>
      </w:pPr>
      <w:r w:rsidRPr="00185531">
        <w:rPr>
          <w:rFonts w:ascii="Times New Roman" w:hAnsi="Times New Roman" w:cs="Times New Roman"/>
          <w:sz w:val="24"/>
          <w:szCs w:val="24"/>
          <w:shd w:val="clear" w:color="auto" w:fill="FFFFFF"/>
        </w:rPr>
        <w:t>Toor, T. (2014). Building strategic elements to increase contact lens sales.</w:t>
      </w:r>
      <w:r w:rsidRPr="00185531">
        <w:rPr>
          <w:rFonts w:ascii="Times New Roman" w:hAnsi="Times New Roman" w:cs="Times New Roman"/>
          <w:i/>
          <w:iCs/>
          <w:sz w:val="24"/>
          <w:szCs w:val="24"/>
          <w:shd w:val="clear" w:color="auto" w:fill="FFFFFF"/>
        </w:rPr>
        <w:t>Strategic Direction</w:t>
      </w:r>
      <w:r w:rsidRPr="00185531">
        <w:rPr>
          <w:rFonts w:ascii="Times New Roman" w:hAnsi="Times New Roman" w:cs="Times New Roman"/>
          <w:sz w:val="24"/>
          <w:szCs w:val="24"/>
          <w:shd w:val="clear" w:color="auto" w:fill="FFFFFF"/>
        </w:rPr>
        <w:t>,</w:t>
      </w:r>
      <w:r w:rsidRPr="00185531">
        <w:rPr>
          <w:rStyle w:val="apple-converted-space"/>
          <w:rFonts w:ascii="Times New Roman" w:hAnsi="Times New Roman" w:cs="Times New Roman"/>
          <w:sz w:val="24"/>
          <w:szCs w:val="24"/>
          <w:shd w:val="clear" w:color="auto" w:fill="FFFFFF"/>
        </w:rPr>
        <w:t> </w:t>
      </w:r>
      <w:r w:rsidRPr="00185531">
        <w:rPr>
          <w:rFonts w:ascii="Times New Roman" w:hAnsi="Times New Roman" w:cs="Times New Roman"/>
          <w:i/>
          <w:iCs/>
          <w:sz w:val="24"/>
          <w:szCs w:val="24"/>
          <w:shd w:val="clear" w:color="auto" w:fill="FFFFFF"/>
        </w:rPr>
        <w:t>30</w:t>
      </w:r>
      <w:r w:rsidRPr="00185531">
        <w:rPr>
          <w:rFonts w:ascii="Times New Roman" w:hAnsi="Times New Roman" w:cs="Times New Roman"/>
          <w:sz w:val="24"/>
          <w:szCs w:val="24"/>
          <w:shd w:val="clear" w:color="auto" w:fill="FFFFFF"/>
        </w:rPr>
        <w:t>(6), 37-39.</w:t>
      </w:r>
    </w:p>
    <w:p w14:paraId="1D29F0BF" w14:textId="77777777" w:rsidR="00B82D9F" w:rsidRPr="00185531" w:rsidRDefault="00B82D9F" w:rsidP="00C326C6">
      <w:pPr>
        <w:spacing w:line="480" w:lineRule="auto"/>
        <w:ind w:left="720" w:hanging="720"/>
        <w:jc w:val="both"/>
        <w:rPr>
          <w:rFonts w:ascii="Times New Roman" w:hAnsi="Times New Roman" w:cs="Times New Roman"/>
          <w:sz w:val="24"/>
          <w:szCs w:val="24"/>
        </w:rPr>
      </w:pPr>
      <w:r w:rsidRPr="00185531">
        <w:rPr>
          <w:rFonts w:ascii="Times New Roman" w:hAnsi="Times New Roman" w:cs="Times New Roman"/>
          <w:sz w:val="24"/>
          <w:szCs w:val="24"/>
          <w:shd w:val="clear" w:color="auto" w:fill="FFFFFF"/>
        </w:rPr>
        <w:t>Vision Source. (2013). Challenges and Opportunities in the Future of Independent Optometry.</w:t>
      </w:r>
      <w:r w:rsidRPr="00185531">
        <w:rPr>
          <w:rStyle w:val="apple-converted-space"/>
          <w:rFonts w:ascii="Times New Roman" w:hAnsi="Times New Roman" w:cs="Times New Roman"/>
          <w:sz w:val="24"/>
          <w:szCs w:val="24"/>
          <w:shd w:val="clear" w:color="auto" w:fill="FFFFFF"/>
        </w:rPr>
        <w:t> </w:t>
      </w:r>
      <w:r w:rsidRPr="00185531">
        <w:rPr>
          <w:rFonts w:ascii="Times New Roman" w:hAnsi="Times New Roman" w:cs="Times New Roman"/>
          <w:i/>
          <w:iCs/>
          <w:sz w:val="24"/>
          <w:szCs w:val="24"/>
          <w:shd w:val="clear" w:color="auto" w:fill="FFFFFF"/>
        </w:rPr>
        <w:t>Review Of Optometric Business</w:t>
      </w:r>
      <w:r w:rsidRPr="00185531">
        <w:rPr>
          <w:rFonts w:ascii="Times New Roman" w:hAnsi="Times New Roman" w:cs="Times New Roman"/>
          <w:sz w:val="24"/>
          <w:szCs w:val="24"/>
          <w:shd w:val="clear" w:color="auto" w:fill="FFFFFF"/>
        </w:rPr>
        <w:t>. Retrieved from http://www.reviewob.com/challenges-and-opportunities-in-the-future-of-independent-optometry.aspx</w:t>
      </w:r>
    </w:p>
    <w:p w14:paraId="6D0598F7" w14:textId="77777777" w:rsidR="006325B9" w:rsidRDefault="006325B9"/>
    <w:sectPr w:rsidR="006325B9" w:rsidSect="0092240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6FEBB5" w14:textId="77777777" w:rsidR="00C326C6" w:rsidRDefault="00C326C6" w:rsidP="00C326C6">
      <w:pPr>
        <w:spacing w:after="0" w:line="240" w:lineRule="auto"/>
      </w:pPr>
      <w:r>
        <w:separator/>
      </w:r>
    </w:p>
  </w:endnote>
  <w:endnote w:type="continuationSeparator" w:id="0">
    <w:p w14:paraId="4F1FE3D4" w14:textId="77777777" w:rsidR="00C326C6" w:rsidRDefault="00C326C6" w:rsidP="00C32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39A7DE" w14:textId="77777777" w:rsidR="00C326C6" w:rsidRDefault="00C326C6" w:rsidP="00C326C6">
      <w:pPr>
        <w:spacing w:after="0" w:line="240" w:lineRule="auto"/>
      </w:pPr>
      <w:r>
        <w:separator/>
      </w:r>
    </w:p>
  </w:footnote>
  <w:footnote w:type="continuationSeparator" w:id="0">
    <w:p w14:paraId="400BA4E9" w14:textId="77777777" w:rsidR="00C326C6" w:rsidRDefault="00C326C6" w:rsidP="00C326C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435B0D" w14:textId="77777777" w:rsidR="00AF562C" w:rsidRDefault="00C326C6">
    <w:pPr>
      <w:pStyle w:val="Header"/>
      <w:jc w:val="right"/>
    </w:pPr>
    <w:r>
      <w:t xml:space="preserve">Case Study: Marketing Challenges </w:t>
    </w:r>
    <w:r>
      <w:tab/>
    </w:r>
    <w:r>
      <w:tab/>
    </w:r>
    <w:sdt>
      <w:sdtPr>
        <w:id w:val="-11717938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56E2E">
          <w:rPr>
            <w:noProof/>
          </w:rPr>
          <w:t>8</w:t>
        </w:r>
        <w:r>
          <w:rPr>
            <w:noProof/>
          </w:rPr>
          <w:fldChar w:fldCharType="end"/>
        </w:r>
      </w:sdtContent>
    </w:sdt>
  </w:p>
  <w:p w14:paraId="0D08C310" w14:textId="77777777" w:rsidR="00AF562C" w:rsidRDefault="00A56E2E">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60FEB0" w14:textId="77777777" w:rsidR="00AF562C" w:rsidRPr="00185531" w:rsidRDefault="00C326C6">
    <w:pPr>
      <w:pStyle w:val="Header"/>
      <w:jc w:val="right"/>
      <w:rPr>
        <w:rFonts w:ascii="Times New Roman" w:hAnsi="Times New Roman" w:cs="Times New Roman"/>
      </w:rPr>
    </w:pPr>
    <w:r w:rsidRPr="00185531">
      <w:rPr>
        <w:rFonts w:ascii="Times New Roman" w:hAnsi="Times New Roman" w:cs="Times New Roman"/>
      </w:rPr>
      <w:t xml:space="preserve">Running Head: Case Study: Marketing </w:t>
    </w:r>
    <w:r>
      <w:rPr>
        <w:rFonts w:ascii="Times New Roman" w:hAnsi="Times New Roman" w:cs="Times New Roman"/>
      </w:rPr>
      <w:t>Cha</w:t>
    </w:r>
    <w:r w:rsidRPr="00185531">
      <w:rPr>
        <w:rFonts w:ascii="Times New Roman" w:hAnsi="Times New Roman" w:cs="Times New Roman"/>
      </w:rPr>
      <w:t>llenges</w:t>
    </w:r>
    <w:r w:rsidRPr="00185531">
      <w:rPr>
        <w:rFonts w:ascii="Times New Roman" w:hAnsi="Times New Roman" w:cs="Times New Roman"/>
      </w:rPr>
      <w:tab/>
    </w:r>
    <w:r w:rsidRPr="00185531">
      <w:rPr>
        <w:rFonts w:ascii="Times New Roman" w:hAnsi="Times New Roman" w:cs="Times New Roman"/>
      </w:rPr>
      <w:tab/>
    </w:r>
    <w:sdt>
      <w:sdtPr>
        <w:rPr>
          <w:rFonts w:ascii="Times New Roman" w:hAnsi="Times New Roman" w:cs="Times New Roman"/>
        </w:rPr>
        <w:id w:val="-1139647074"/>
        <w:docPartObj>
          <w:docPartGallery w:val="Page Numbers (Top of Page)"/>
          <w:docPartUnique/>
        </w:docPartObj>
      </w:sdtPr>
      <w:sdtEndPr>
        <w:rPr>
          <w:noProof/>
        </w:rPr>
      </w:sdtEndPr>
      <w:sdtContent>
        <w:r w:rsidRPr="00185531">
          <w:rPr>
            <w:rFonts w:ascii="Times New Roman" w:hAnsi="Times New Roman" w:cs="Times New Roman"/>
          </w:rPr>
          <w:fldChar w:fldCharType="begin"/>
        </w:r>
        <w:r w:rsidRPr="00185531">
          <w:rPr>
            <w:rFonts w:ascii="Times New Roman" w:hAnsi="Times New Roman" w:cs="Times New Roman"/>
          </w:rPr>
          <w:instrText xml:space="preserve"> PAGE   \* MERGEFORMAT </w:instrText>
        </w:r>
        <w:r w:rsidRPr="00185531">
          <w:rPr>
            <w:rFonts w:ascii="Times New Roman" w:hAnsi="Times New Roman" w:cs="Times New Roman"/>
          </w:rPr>
          <w:fldChar w:fldCharType="separate"/>
        </w:r>
        <w:r w:rsidR="00A56E2E">
          <w:rPr>
            <w:rFonts w:ascii="Times New Roman" w:hAnsi="Times New Roman" w:cs="Times New Roman"/>
            <w:noProof/>
          </w:rPr>
          <w:t>1</w:t>
        </w:r>
        <w:r w:rsidRPr="00185531">
          <w:rPr>
            <w:rFonts w:ascii="Times New Roman" w:hAnsi="Times New Roman" w:cs="Times New Roman"/>
            <w:noProof/>
          </w:rPr>
          <w:fldChar w:fldCharType="end"/>
        </w:r>
      </w:sdtContent>
    </w:sdt>
  </w:p>
  <w:p w14:paraId="0417931D" w14:textId="77777777" w:rsidR="00AF562C" w:rsidRPr="00185531" w:rsidRDefault="00A56E2E">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D9F"/>
    <w:rsid w:val="006325B9"/>
    <w:rsid w:val="00A56E2E"/>
    <w:rsid w:val="00B82D9F"/>
    <w:rsid w:val="00C326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E65BE5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D9F"/>
    <w:pPr>
      <w:spacing w:after="160" w:line="259"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2D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2D9F"/>
    <w:rPr>
      <w:rFonts w:eastAsiaTheme="minorHAnsi"/>
      <w:sz w:val="22"/>
      <w:szCs w:val="22"/>
    </w:rPr>
  </w:style>
  <w:style w:type="character" w:customStyle="1" w:styleId="apple-converted-space">
    <w:name w:val="apple-converted-space"/>
    <w:basedOn w:val="DefaultParagraphFont"/>
    <w:rsid w:val="00B82D9F"/>
  </w:style>
  <w:style w:type="character" w:styleId="Hyperlink">
    <w:name w:val="Hyperlink"/>
    <w:basedOn w:val="DefaultParagraphFont"/>
    <w:uiPriority w:val="99"/>
    <w:unhideWhenUsed/>
    <w:rsid w:val="00B82D9F"/>
    <w:rPr>
      <w:color w:val="0000FF" w:themeColor="hyperlink"/>
      <w:u w:val="single"/>
    </w:rPr>
  </w:style>
  <w:style w:type="paragraph" w:styleId="NormalWeb">
    <w:name w:val="Normal (Web)"/>
    <w:basedOn w:val="Normal"/>
    <w:uiPriority w:val="99"/>
    <w:semiHidden/>
    <w:unhideWhenUsed/>
    <w:rsid w:val="00B82D9F"/>
    <w:pPr>
      <w:spacing w:before="100" w:beforeAutospacing="1" w:after="100" w:afterAutospacing="1" w:line="240" w:lineRule="auto"/>
    </w:pPr>
    <w:rPr>
      <w:rFonts w:ascii="Times" w:eastAsiaTheme="minorEastAsia" w:hAnsi="Times" w:cs="Times New Roman"/>
      <w:sz w:val="20"/>
      <w:szCs w:val="20"/>
    </w:rPr>
  </w:style>
  <w:style w:type="paragraph" w:styleId="BalloonText">
    <w:name w:val="Balloon Text"/>
    <w:basedOn w:val="Normal"/>
    <w:link w:val="BalloonTextChar"/>
    <w:uiPriority w:val="99"/>
    <w:semiHidden/>
    <w:unhideWhenUsed/>
    <w:rsid w:val="00B82D9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82D9F"/>
    <w:rPr>
      <w:rFonts w:ascii="Lucida Grande" w:eastAsiaTheme="minorHAnsi" w:hAnsi="Lucida Grande" w:cs="Lucida Grande"/>
      <w:sz w:val="18"/>
      <w:szCs w:val="18"/>
    </w:rPr>
  </w:style>
  <w:style w:type="paragraph" w:styleId="Footer">
    <w:name w:val="footer"/>
    <w:basedOn w:val="Normal"/>
    <w:link w:val="FooterChar"/>
    <w:uiPriority w:val="99"/>
    <w:unhideWhenUsed/>
    <w:rsid w:val="00C326C6"/>
    <w:pPr>
      <w:tabs>
        <w:tab w:val="center" w:pos="4320"/>
        <w:tab w:val="right" w:pos="8640"/>
      </w:tabs>
      <w:spacing w:after="0" w:line="240" w:lineRule="auto"/>
    </w:pPr>
  </w:style>
  <w:style w:type="character" w:customStyle="1" w:styleId="FooterChar">
    <w:name w:val="Footer Char"/>
    <w:basedOn w:val="DefaultParagraphFont"/>
    <w:link w:val="Footer"/>
    <w:uiPriority w:val="99"/>
    <w:rsid w:val="00C326C6"/>
    <w:rPr>
      <w:rFonts w:eastAsiaTheme="minorHAnsi"/>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D9F"/>
    <w:pPr>
      <w:spacing w:after="160" w:line="259"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2D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2D9F"/>
    <w:rPr>
      <w:rFonts w:eastAsiaTheme="minorHAnsi"/>
      <w:sz w:val="22"/>
      <w:szCs w:val="22"/>
    </w:rPr>
  </w:style>
  <w:style w:type="character" w:customStyle="1" w:styleId="apple-converted-space">
    <w:name w:val="apple-converted-space"/>
    <w:basedOn w:val="DefaultParagraphFont"/>
    <w:rsid w:val="00B82D9F"/>
  </w:style>
  <w:style w:type="character" w:styleId="Hyperlink">
    <w:name w:val="Hyperlink"/>
    <w:basedOn w:val="DefaultParagraphFont"/>
    <w:uiPriority w:val="99"/>
    <w:unhideWhenUsed/>
    <w:rsid w:val="00B82D9F"/>
    <w:rPr>
      <w:color w:val="0000FF" w:themeColor="hyperlink"/>
      <w:u w:val="single"/>
    </w:rPr>
  </w:style>
  <w:style w:type="paragraph" w:styleId="NormalWeb">
    <w:name w:val="Normal (Web)"/>
    <w:basedOn w:val="Normal"/>
    <w:uiPriority w:val="99"/>
    <w:semiHidden/>
    <w:unhideWhenUsed/>
    <w:rsid w:val="00B82D9F"/>
    <w:pPr>
      <w:spacing w:before="100" w:beforeAutospacing="1" w:after="100" w:afterAutospacing="1" w:line="240" w:lineRule="auto"/>
    </w:pPr>
    <w:rPr>
      <w:rFonts w:ascii="Times" w:eastAsiaTheme="minorEastAsia" w:hAnsi="Times" w:cs="Times New Roman"/>
      <w:sz w:val="20"/>
      <w:szCs w:val="20"/>
    </w:rPr>
  </w:style>
  <w:style w:type="paragraph" w:styleId="BalloonText">
    <w:name w:val="Balloon Text"/>
    <w:basedOn w:val="Normal"/>
    <w:link w:val="BalloonTextChar"/>
    <w:uiPriority w:val="99"/>
    <w:semiHidden/>
    <w:unhideWhenUsed/>
    <w:rsid w:val="00B82D9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82D9F"/>
    <w:rPr>
      <w:rFonts w:ascii="Lucida Grande" w:eastAsiaTheme="minorHAnsi" w:hAnsi="Lucida Grande" w:cs="Lucida Grande"/>
      <w:sz w:val="18"/>
      <w:szCs w:val="18"/>
    </w:rPr>
  </w:style>
  <w:style w:type="paragraph" w:styleId="Footer">
    <w:name w:val="footer"/>
    <w:basedOn w:val="Normal"/>
    <w:link w:val="FooterChar"/>
    <w:uiPriority w:val="99"/>
    <w:unhideWhenUsed/>
    <w:rsid w:val="00C326C6"/>
    <w:pPr>
      <w:tabs>
        <w:tab w:val="center" w:pos="4320"/>
        <w:tab w:val="right" w:pos="8640"/>
      </w:tabs>
      <w:spacing w:after="0" w:line="240" w:lineRule="auto"/>
    </w:pPr>
  </w:style>
  <w:style w:type="character" w:customStyle="1" w:styleId="FooterChar">
    <w:name w:val="Footer Char"/>
    <w:basedOn w:val="DefaultParagraphFont"/>
    <w:link w:val="Footer"/>
    <w:uiPriority w:val="99"/>
    <w:rsid w:val="00C326C6"/>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reviewob.com/growth-opportunities-of-independent-ods.aspx"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8</Pages>
  <Words>1695</Words>
  <Characters>9664</Characters>
  <Application>Microsoft Macintosh Word</Application>
  <DocSecurity>0</DocSecurity>
  <Lines>80</Lines>
  <Paragraphs>22</Paragraphs>
  <ScaleCrop>false</ScaleCrop>
  <Company/>
  <LinksUpToDate>false</LinksUpToDate>
  <CharactersWithSpaces>11337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MOHEMAD ALSHEMAS</dc:creator>
  <cp:keywords/>
  <dc:description/>
  <cp:lastModifiedBy>MOHEMAD ALSHEMAS</cp:lastModifiedBy>
  <cp:revision>3</cp:revision>
  <dcterms:created xsi:type="dcterms:W3CDTF">2016-09-30T02:42:00Z</dcterms:created>
  <dcterms:modified xsi:type="dcterms:W3CDTF">2018-02-07T00:30:00Z</dcterms:modified>
</cp:coreProperties>
</file>